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DF" w:rsidRPr="006340A5" w:rsidRDefault="00381EC2" w:rsidP="00233A57">
      <w:pPr>
        <w:tabs>
          <w:tab w:val="left" w:pos="600"/>
          <w:tab w:val="center" w:pos="4320"/>
        </w:tabs>
        <w:kinsoku w:val="0"/>
        <w:overflowPunct w:val="0"/>
        <w:spacing w:before="31"/>
        <w:rPr>
          <w:color w:val="000000"/>
          <w:sz w:val="46"/>
          <w:szCs w:val="4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3175</wp:posOffset>
            </wp:positionV>
            <wp:extent cx="523875" cy="771525"/>
            <wp:effectExtent l="0" t="0" r="9525" b="9525"/>
            <wp:wrapTight wrapText="bothSides">
              <wp:wrapPolygon edited="0">
                <wp:start x="4713" y="0"/>
                <wp:lineTo x="0" y="3200"/>
                <wp:lineTo x="0" y="21333"/>
                <wp:lineTo x="21207" y="21333"/>
                <wp:lineTo x="21207" y="2133"/>
                <wp:lineTo x="16495" y="0"/>
                <wp:lineTo x="471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C92" w:rsidRPr="00336C92">
        <w:rPr>
          <w:noProof/>
          <w:lang w:val="en-US" w:eastAsia="en-US"/>
        </w:rPr>
        <w:pict>
          <v:rect id="Rectangle 2" o:spid="_x0000_s1026" style="position:absolute;margin-left:22.55pt;margin-top:20.45pt;width:111pt;height:42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" o:allowincell="f" filled="f" stroked="f">
            <v:textbox inset="0,0,0,0">
              <w:txbxContent>
                <w:p w:rsidR="005D1C1C" w:rsidRDefault="005D1C1C" w:rsidP="00C32BFC"/>
              </w:txbxContent>
            </v:textbox>
            <w10:wrap anchorx="page" anchory="page"/>
          </v:rect>
        </w:pict>
      </w:r>
      <w:r w:rsidR="00336C92" w:rsidRPr="00336C92">
        <w:rPr>
          <w:noProof/>
          <w:lang w:val="en-US" w:eastAsia="en-US"/>
        </w:rPr>
        <w:pict>
          <v:rect id="Rectangle 3" o:spid="_x0000_s1027" style="position:absolute;margin-left:488.7pt;margin-top:8.8pt;width:85pt;height:64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1IqwIAAKc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" o:allowincell="f" filled="f" stroked="f">
            <v:textbox inset="0,0,0,0">
              <w:txbxContent>
                <w:p w:rsidR="00C32BFC" w:rsidRDefault="00677684" w:rsidP="00C32BFC">
                  <w:pPr>
                    <w:widowControl/>
                    <w:autoSpaceDE/>
                    <w:autoSpaceDN/>
                    <w:adjustRightInd/>
                    <w:spacing w:line="1280" w:lineRule="atLeast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57275" cy="8001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2BFC" w:rsidRDefault="00C32BFC" w:rsidP="00C32BFC"/>
              </w:txbxContent>
            </v:textbox>
            <w10:wrap anchorx="page" anchory="page"/>
          </v:rect>
        </w:pict>
      </w:r>
      <w:r w:rsidR="009D39DF" w:rsidRPr="006340A5">
        <w:rPr>
          <w:color w:val="2D2F74"/>
          <w:spacing w:val="-8"/>
          <w:sz w:val="46"/>
          <w:szCs w:val="46"/>
          <w:u w:val="single" w:color="2E3092"/>
        </w:rPr>
        <w:t>A</w:t>
      </w:r>
      <w:r w:rsidR="009D39DF" w:rsidRPr="006340A5">
        <w:rPr>
          <w:color w:val="2D2F74"/>
          <w:spacing w:val="-3"/>
          <w:sz w:val="46"/>
          <w:szCs w:val="46"/>
          <w:u w:val="single" w:color="2E3092"/>
        </w:rPr>
        <w:t>u</w:t>
      </w:r>
      <w:r w:rsidR="009D39DF" w:rsidRPr="006340A5">
        <w:rPr>
          <w:color w:val="2D2F74"/>
          <w:sz w:val="46"/>
          <w:szCs w:val="46"/>
          <w:u w:val="single" w:color="2E3092"/>
        </w:rPr>
        <w:t>tism Centre for E</w:t>
      </w:r>
      <w:r w:rsidR="009D39DF" w:rsidRPr="006340A5">
        <w:rPr>
          <w:color w:val="2D2F74"/>
          <w:spacing w:val="-3"/>
          <w:sz w:val="46"/>
          <w:szCs w:val="46"/>
          <w:u w:val="single" w:color="2E3092"/>
        </w:rPr>
        <w:t>x</w:t>
      </w:r>
      <w:r w:rsidR="009D39DF" w:rsidRPr="006340A5">
        <w:rPr>
          <w:color w:val="2D2F74"/>
          <w:sz w:val="46"/>
          <w:szCs w:val="46"/>
          <w:u w:val="single" w:color="2E3092"/>
        </w:rPr>
        <w:t>ce</w:t>
      </w:r>
      <w:r w:rsidR="009D39DF" w:rsidRPr="006340A5">
        <w:rPr>
          <w:color w:val="2D2F74"/>
          <w:spacing w:val="-3"/>
          <w:sz w:val="46"/>
          <w:szCs w:val="46"/>
          <w:u w:val="single" w:color="2E3092"/>
        </w:rPr>
        <w:t>l</w:t>
      </w:r>
      <w:r w:rsidR="009D39DF" w:rsidRPr="006340A5">
        <w:rPr>
          <w:color w:val="2D2F74"/>
          <w:sz w:val="46"/>
          <w:szCs w:val="46"/>
          <w:u w:val="single" w:color="2E3092"/>
        </w:rPr>
        <w:t>lence</w:t>
      </w:r>
    </w:p>
    <w:p w:rsidR="009D39DF" w:rsidRDefault="009D39DF" w:rsidP="00233A57">
      <w:pPr>
        <w:kinsoku w:val="0"/>
        <w:overflowPunct w:val="0"/>
        <w:spacing w:before="59"/>
        <w:ind w:left="322"/>
        <w:rPr>
          <w:rFonts w:ascii="Museo Slab 300" w:hAnsi="Museo Slab 300" w:cs="Museo Slab 300"/>
          <w:color w:val="000000"/>
          <w:sz w:val="28"/>
          <w:szCs w:val="28"/>
        </w:rPr>
      </w:pPr>
      <w:r>
        <w:rPr>
          <w:rFonts w:ascii="Museo Slab 300" w:hAnsi="Museo Slab 300" w:cs="Museo Slab 300"/>
          <w:i/>
          <w:iCs/>
          <w:color w:val="2D2F74"/>
          <w:sz w:val="28"/>
          <w:szCs w:val="28"/>
        </w:rPr>
        <w:t>A school for C</w:t>
      </w:r>
      <w:r>
        <w:rPr>
          <w:rFonts w:ascii="Museo Slab 300" w:hAnsi="Museo Slab 300" w:cs="Museo Slab 300"/>
          <w:i/>
          <w:iCs/>
          <w:color w:val="2D2F74"/>
          <w:spacing w:val="-2"/>
          <w:sz w:val="28"/>
          <w:szCs w:val="28"/>
        </w:rPr>
        <w:t>h</w:t>
      </w:r>
      <w:r>
        <w:rPr>
          <w:rFonts w:ascii="Museo Slab 300" w:hAnsi="Museo Slab 300" w:cs="Museo Slab 300"/>
          <w:i/>
          <w:iCs/>
          <w:color w:val="2D2F74"/>
          <w:spacing w:val="-3"/>
          <w:sz w:val="28"/>
          <w:szCs w:val="28"/>
        </w:rPr>
        <w:t>i</w:t>
      </w:r>
      <w:r>
        <w:rPr>
          <w:rFonts w:ascii="Museo Slab 300" w:hAnsi="Museo Slab 300" w:cs="Museo Slab 300"/>
          <w:i/>
          <w:iCs/>
          <w:color w:val="2D2F74"/>
          <w:spacing w:val="-2"/>
          <w:sz w:val="28"/>
          <w:szCs w:val="28"/>
        </w:rPr>
        <w:t>l</w:t>
      </w:r>
      <w:r>
        <w:rPr>
          <w:rFonts w:ascii="Museo Slab 300" w:hAnsi="Museo Slab 300" w:cs="Museo Slab 300"/>
          <w:i/>
          <w:iCs/>
          <w:color w:val="2D2F74"/>
          <w:sz w:val="28"/>
          <w:szCs w:val="28"/>
        </w:rPr>
        <w:t>d</w:t>
      </w:r>
      <w:r>
        <w:rPr>
          <w:rFonts w:ascii="Museo Slab 300" w:hAnsi="Museo Slab 300" w:cs="Museo Slab 300"/>
          <w:i/>
          <w:iCs/>
          <w:color w:val="2D2F74"/>
          <w:spacing w:val="-2"/>
          <w:sz w:val="28"/>
          <w:szCs w:val="28"/>
        </w:rPr>
        <w:t>r</w:t>
      </w:r>
      <w:r>
        <w:rPr>
          <w:rFonts w:ascii="Museo Slab 300" w:hAnsi="Museo Slab 300" w:cs="Museo Slab 300"/>
          <w:i/>
          <w:iCs/>
          <w:color w:val="2D2F74"/>
          <w:sz w:val="28"/>
          <w:szCs w:val="28"/>
        </w:rPr>
        <w:t xml:space="preserve">en on the </w:t>
      </w:r>
      <w:r>
        <w:rPr>
          <w:rFonts w:ascii="Museo Slab 300" w:hAnsi="Museo Slab 300" w:cs="Museo Slab 300"/>
          <w:i/>
          <w:iCs/>
          <w:color w:val="2D2F74"/>
          <w:spacing w:val="-6"/>
          <w:sz w:val="28"/>
          <w:szCs w:val="28"/>
        </w:rPr>
        <w:t>A</w:t>
      </w:r>
      <w:r>
        <w:rPr>
          <w:rFonts w:ascii="Museo Slab 300" w:hAnsi="Museo Slab 300" w:cs="Museo Slab 300"/>
          <w:i/>
          <w:iCs/>
          <w:color w:val="2D2F74"/>
          <w:spacing w:val="-2"/>
          <w:sz w:val="28"/>
          <w:szCs w:val="28"/>
        </w:rPr>
        <w:t>u</w:t>
      </w:r>
      <w:r>
        <w:rPr>
          <w:rFonts w:ascii="Museo Slab 300" w:hAnsi="Museo Slab 300" w:cs="Museo Slab 300"/>
          <w:i/>
          <w:iCs/>
          <w:color w:val="2D2F74"/>
          <w:sz w:val="28"/>
          <w:szCs w:val="28"/>
        </w:rPr>
        <w:t xml:space="preserve">tism </w:t>
      </w:r>
      <w:r>
        <w:rPr>
          <w:rFonts w:ascii="Museo Slab 300" w:hAnsi="Museo Slab 300" w:cs="Museo Slab 300"/>
          <w:i/>
          <w:iCs/>
          <w:color w:val="2D2F74"/>
          <w:spacing w:val="-2"/>
          <w:sz w:val="28"/>
          <w:szCs w:val="28"/>
        </w:rPr>
        <w:t>S</w:t>
      </w:r>
      <w:r>
        <w:rPr>
          <w:rFonts w:ascii="Museo Slab 300" w:hAnsi="Museo Slab 300" w:cs="Museo Slab 300"/>
          <w:i/>
          <w:iCs/>
          <w:color w:val="2D2F74"/>
          <w:sz w:val="28"/>
          <w:szCs w:val="28"/>
        </w:rPr>
        <w:t>pectr</w:t>
      </w:r>
      <w:r>
        <w:rPr>
          <w:rFonts w:ascii="Museo Slab 300" w:hAnsi="Museo Slab 300" w:cs="Museo Slab 300"/>
          <w:i/>
          <w:iCs/>
          <w:color w:val="2D2F74"/>
          <w:spacing w:val="-2"/>
          <w:sz w:val="28"/>
          <w:szCs w:val="28"/>
        </w:rPr>
        <w:t>u</w:t>
      </w:r>
      <w:r>
        <w:rPr>
          <w:rFonts w:ascii="Museo Slab 300" w:hAnsi="Museo Slab 300" w:cs="Museo Slab 300"/>
          <w:i/>
          <w:iCs/>
          <w:color w:val="2D2F74"/>
          <w:sz w:val="28"/>
          <w:szCs w:val="28"/>
        </w:rPr>
        <w:t>m</w:t>
      </w:r>
    </w:p>
    <w:p w:rsidR="009D39DF" w:rsidRDefault="009D39D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9D39DF" w:rsidRDefault="009D39DF">
      <w:pPr>
        <w:kinsoku w:val="0"/>
        <w:overflowPunct w:val="0"/>
        <w:spacing w:line="200" w:lineRule="exact"/>
        <w:rPr>
          <w:sz w:val="20"/>
          <w:szCs w:val="20"/>
        </w:rPr>
      </w:pPr>
    </w:p>
    <w:p w:rsidR="009D39DF" w:rsidRDefault="00336C92">
      <w:pPr>
        <w:kinsoku w:val="0"/>
        <w:overflowPunct w:val="0"/>
        <w:spacing w:line="200" w:lineRule="exact"/>
        <w:rPr>
          <w:sz w:val="20"/>
          <w:szCs w:val="20"/>
        </w:rPr>
      </w:pPr>
      <w:r w:rsidRPr="00336C92">
        <w:rPr>
          <w:noProof/>
          <w:lang w:val="en-US" w:eastAsia="en-US"/>
        </w:rPr>
        <w:pict>
          <v:rect id="Rectangle 5" o:spid="_x0000_s1028" style="position:absolute;margin-left:-30.8pt;margin-top:2.6pt;width:595.25pt;height:5.3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" o:allowincell="f" fillcolor="#2d2f74" stroked="f">
            <v:path arrowok="t"/>
          </v:rect>
        </w:pict>
      </w:r>
    </w:p>
    <w:p w:rsidR="00C96D2F" w:rsidRPr="0097332D" w:rsidRDefault="00C96D2F" w:rsidP="00CD57C4">
      <w:pPr>
        <w:pStyle w:val="BodyText"/>
        <w:kinsoku w:val="0"/>
        <w:overflowPunct w:val="0"/>
        <w:spacing w:before="69" w:line="285" w:lineRule="auto"/>
        <w:ind w:left="0" w:right="215" w:firstLine="123"/>
        <w:rPr>
          <w:rFonts w:ascii="Georgia" w:hAnsi="Georgia" w:cs="Museo Slab 700"/>
          <w:b/>
          <w:color w:val="2E3092"/>
        </w:rPr>
      </w:pPr>
      <w:r w:rsidRPr="006340A5">
        <w:rPr>
          <w:rFonts w:ascii="Georgia" w:hAnsi="Georgia" w:cs="Museo Slab 700"/>
          <w:b/>
          <w:color w:val="2E3092"/>
          <w:sz w:val="24"/>
        </w:rPr>
        <w:t>Titl</w:t>
      </w:r>
      <w:r w:rsidR="00A929AC">
        <w:rPr>
          <w:rFonts w:ascii="Georgia" w:hAnsi="Georgia" w:cs="Museo Slab 700"/>
          <w:b/>
          <w:color w:val="2E3092"/>
          <w:sz w:val="24"/>
        </w:rPr>
        <w:t xml:space="preserve">e: </w:t>
      </w:r>
      <w:r w:rsidR="00A929AC">
        <w:rPr>
          <w:rFonts w:ascii="Georgia" w:hAnsi="Georgia"/>
          <w:b/>
          <w:color w:val="231F20"/>
          <w:sz w:val="24"/>
          <w:szCs w:val="22"/>
        </w:rPr>
        <w:t>Special Educator</w:t>
      </w:r>
      <w:r w:rsidR="003348B8">
        <w:rPr>
          <w:rFonts w:ascii="Georgia" w:hAnsi="Georgia"/>
          <w:b/>
          <w:color w:val="231F20"/>
          <w:sz w:val="24"/>
          <w:szCs w:val="22"/>
        </w:rPr>
        <w:t xml:space="preserve"> – Pre-Academic Classroom</w:t>
      </w:r>
    </w:p>
    <w:p w:rsidR="00C96D2F" w:rsidRPr="00303339" w:rsidRDefault="00C96D2F" w:rsidP="00EF27EF">
      <w:pPr>
        <w:pStyle w:val="BodyText"/>
        <w:kinsoku w:val="0"/>
        <w:overflowPunct w:val="0"/>
        <w:spacing w:before="69" w:line="285" w:lineRule="auto"/>
        <w:ind w:right="215"/>
        <w:rPr>
          <w:rFonts w:ascii="Georgia" w:hAnsi="Georgia" w:cs="Museo Slab 700"/>
          <w:color w:val="2E3092"/>
          <w:sz w:val="8"/>
        </w:rPr>
      </w:pPr>
    </w:p>
    <w:p w:rsidR="00A81C43" w:rsidRDefault="00EF27EF" w:rsidP="00425290">
      <w:pPr>
        <w:pStyle w:val="BodyText"/>
        <w:kinsoku w:val="0"/>
        <w:overflowPunct w:val="0"/>
        <w:spacing w:before="69" w:line="285" w:lineRule="auto"/>
        <w:ind w:right="215"/>
        <w:rPr>
          <w:rFonts w:ascii="Georgia" w:hAnsi="Georgia" w:cs="Museo Slab 700"/>
          <w:color w:val="2E3092"/>
          <w:spacing w:val="-1"/>
        </w:rPr>
      </w:pPr>
      <w:r w:rsidRPr="006340A5">
        <w:rPr>
          <w:rFonts w:ascii="Georgia" w:hAnsi="Georgia" w:cs="Museo Slab 700"/>
          <w:b/>
          <w:color w:val="2E3092"/>
          <w:sz w:val="24"/>
        </w:rPr>
        <w:t>Job Description</w:t>
      </w:r>
      <w:r w:rsidR="00AE45A3">
        <w:rPr>
          <w:rFonts w:ascii="Georgia" w:hAnsi="Georgia" w:cs="Museo Slab 700"/>
          <w:b/>
          <w:color w:val="2E3092"/>
          <w:sz w:val="24"/>
        </w:rPr>
        <w:t>:</w:t>
      </w:r>
      <w:r w:rsidR="00A81C43" w:rsidRPr="008024C3">
        <w:rPr>
          <w:rFonts w:ascii="Times New Roman" w:hAnsi="Times New Roman" w:cs="Times New Roman"/>
          <w:sz w:val="24"/>
          <w:szCs w:val="24"/>
        </w:rPr>
        <w:t xml:space="preserve">The </w:t>
      </w:r>
      <w:r w:rsidR="00A81C43">
        <w:rPr>
          <w:rFonts w:ascii="Times New Roman" w:hAnsi="Times New Roman" w:cs="Times New Roman"/>
          <w:sz w:val="24"/>
          <w:szCs w:val="24"/>
        </w:rPr>
        <w:t>Pre-</w:t>
      </w:r>
      <w:r w:rsidR="00A81C43" w:rsidRPr="008024C3">
        <w:rPr>
          <w:rFonts w:ascii="Times New Roman" w:hAnsi="Times New Roman" w:cs="Times New Roman"/>
          <w:sz w:val="24"/>
          <w:szCs w:val="24"/>
        </w:rPr>
        <w:t>Academic Classroom</w:t>
      </w:r>
      <w:r w:rsidR="00A81C43">
        <w:rPr>
          <w:rFonts w:ascii="Times New Roman" w:hAnsi="Times New Roman" w:cs="Times New Roman"/>
          <w:sz w:val="24"/>
          <w:szCs w:val="24"/>
        </w:rPr>
        <w:t xml:space="preserve">, the first of its kind, </w:t>
      </w:r>
      <w:r w:rsidR="00A81C43" w:rsidRPr="008024C3">
        <w:rPr>
          <w:rFonts w:ascii="Times New Roman" w:hAnsi="Times New Roman" w:cs="Times New Roman"/>
          <w:sz w:val="24"/>
          <w:szCs w:val="24"/>
        </w:rPr>
        <w:t>is aimed at creating an environment to prepare studen</w:t>
      </w:r>
      <w:r w:rsidR="00A81C43">
        <w:rPr>
          <w:rFonts w:ascii="Times New Roman" w:hAnsi="Times New Roman" w:cs="Times New Roman"/>
          <w:sz w:val="24"/>
          <w:szCs w:val="24"/>
        </w:rPr>
        <w:t>ts with necessary pre-requisite skills to work successfully in a simulated classroom</w:t>
      </w:r>
      <w:r w:rsidR="003348B8">
        <w:rPr>
          <w:rFonts w:ascii="Times New Roman" w:hAnsi="Times New Roman" w:cs="Times New Roman"/>
          <w:sz w:val="24"/>
          <w:szCs w:val="24"/>
        </w:rPr>
        <w:t xml:space="preserve"> setting</w:t>
      </w:r>
      <w:r w:rsidR="00A81C43">
        <w:rPr>
          <w:rFonts w:ascii="Times New Roman" w:hAnsi="Times New Roman" w:cs="Times New Roman"/>
          <w:sz w:val="24"/>
          <w:szCs w:val="24"/>
        </w:rPr>
        <w:t xml:space="preserve"> (4-8 students) towards inclusive education and/or an alternative vocational career. The program will provide evidence based instruction in special educati</w:t>
      </w:r>
      <w:r w:rsidR="003348B8">
        <w:rPr>
          <w:rFonts w:ascii="Times New Roman" w:hAnsi="Times New Roman" w:cs="Times New Roman"/>
          <w:sz w:val="24"/>
          <w:szCs w:val="24"/>
        </w:rPr>
        <w:t>on and behaviour</w:t>
      </w:r>
      <w:r w:rsidR="00851252">
        <w:rPr>
          <w:rFonts w:ascii="Times New Roman" w:hAnsi="Times New Roman" w:cs="Times New Roman"/>
          <w:sz w:val="24"/>
          <w:szCs w:val="24"/>
        </w:rPr>
        <w:t xml:space="preserve"> management. The Lead Teacher will be responsible for </w:t>
      </w:r>
      <w:r w:rsidR="003348B8">
        <w:rPr>
          <w:rFonts w:ascii="Times New Roman" w:hAnsi="Times New Roman" w:cs="Times New Roman"/>
          <w:sz w:val="24"/>
          <w:szCs w:val="24"/>
        </w:rPr>
        <w:t xml:space="preserve">leading group instruction </w:t>
      </w:r>
      <w:r w:rsidR="00CD57C4">
        <w:rPr>
          <w:rFonts w:ascii="Times New Roman" w:hAnsi="Times New Roman" w:cs="Times New Roman"/>
          <w:sz w:val="24"/>
          <w:szCs w:val="24"/>
        </w:rPr>
        <w:t xml:space="preserve">and </w:t>
      </w:r>
      <w:r w:rsidR="003348B8">
        <w:rPr>
          <w:rFonts w:ascii="Times New Roman" w:hAnsi="Times New Roman" w:cs="Times New Roman"/>
          <w:sz w:val="24"/>
          <w:szCs w:val="24"/>
        </w:rPr>
        <w:t>developing curricula for</w:t>
      </w:r>
      <w:r w:rsidR="00CD57C4">
        <w:rPr>
          <w:rFonts w:ascii="Times New Roman" w:hAnsi="Times New Roman" w:cs="Times New Roman"/>
          <w:sz w:val="24"/>
          <w:szCs w:val="24"/>
        </w:rPr>
        <w:t xml:space="preserve"> the pre-academic classroom.</w:t>
      </w:r>
    </w:p>
    <w:p w:rsidR="0080725C" w:rsidRPr="00303339" w:rsidRDefault="0080725C" w:rsidP="00C96D2F">
      <w:pPr>
        <w:pStyle w:val="BodyText"/>
        <w:kinsoku w:val="0"/>
        <w:overflowPunct w:val="0"/>
        <w:spacing w:before="69" w:line="285" w:lineRule="auto"/>
        <w:ind w:right="215"/>
        <w:rPr>
          <w:rFonts w:ascii="Georgia" w:hAnsi="Georgia"/>
          <w:color w:val="231F20"/>
          <w:sz w:val="10"/>
        </w:rPr>
      </w:pPr>
    </w:p>
    <w:p w:rsidR="00C96D2F" w:rsidRPr="006340A5" w:rsidRDefault="00C96D2F" w:rsidP="00C96D2F">
      <w:pPr>
        <w:pStyle w:val="TableParagraph"/>
        <w:kinsoku w:val="0"/>
        <w:overflowPunct w:val="0"/>
        <w:ind w:left="123"/>
        <w:rPr>
          <w:rFonts w:ascii="Georgia" w:hAnsi="Georgia" w:cs="Museo Slab 700"/>
          <w:b/>
          <w:color w:val="000000"/>
        </w:rPr>
      </w:pPr>
      <w:r w:rsidRPr="006340A5">
        <w:rPr>
          <w:rFonts w:ascii="Georgia" w:hAnsi="Georgia" w:cs="Museo Slab 700"/>
          <w:b/>
          <w:color w:val="2E3092"/>
        </w:rPr>
        <w:t>Essential Duties &amp; Responsibilities</w:t>
      </w:r>
    </w:p>
    <w:p w:rsidR="00665E61" w:rsidRPr="008024C3" w:rsidRDefault="00665E61" w:rsidP="0030333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after="120" w:line="259" w:lineRule="auto"/>
        <w:ind w:left="850"/>
      </w:pPr>
      <w:r>
        <w:t>Curriculum development for</w:t>
      </w:r>
      <w:r w:rsidRPr="008024C3">
        <w:t xml:space="preserve"> children with </w:t>
      </w:r>
      <w:r>
        <w:t>varying abilities</w:t>
      </w:r>
    </w:p>
    <w:p w:rsidR="00665E61" w:rsidRPr="008024C3" w:rsidRDefault="00665E61" w:rsidP="0030333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after="120" w:line="259" w:lineRule="auto"/>
        <w:ind w:left="850"/>
      </w:pPr>
      <w:r w:rsidRPr="008024C3">
        <w:t>Designing and implementing lesson plans and monitoring student progress</w:t>
      </w:r>
    </w:p>
    <w:p w:rsidR="00665E61" w:rsidRPr="008024C3" w:rsidRDefault="00665E61" w:rsidP="0030333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after="120" w:line="259" w:lineRule="auto"/>
        <w:ind w:left="850"/>
      </w:pPr>
      <w:r w:rsidRPr="008024C3">
        <w:t>Creating and adapting curriculum</w:t>
      </w:r>
      <w:r>
        <w:t xml:space="preserve"> from NCERT as required for</w:t>
      </w:r>
      <w:r w:rsidRPr="008024C3">
        <w:t xml:space="preserve"> student specific needs and skills</w:t>
      </w:r>
    </w:p>
    <w:p w:rsidR="003348B8" w:rsidRDefault="003348B8" w:rsidP="0030333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after="120" w:line="259" w:lineRule="auto"/>
        <w:ind w:left="850"/>
      </w:pPr>
      <w:r>
        <w:t>Supervision of 2-3 junior classroom teachers ( program management and implementation )</w:t>
      </w:r>
    </w:p>
    <w:p w:rsidR="00665E61" w:rsidRDefault="00665E61" w:rsidP="0030333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after="120" w:line="259" w:lineRule="auto"/>
        <w:ind w:left="850"/>
      </w:pPr>
      <w:r w:rsidRPr="008024C3">
        <w:t xml:space="preserve">Overall supervision and management of the Academic Classroom </w:t>
      </w:r>
    </w:p>
    <w:p w:rsidR="00594F19" w:rsidRPr="00303339" w:rsidRDefault="00594F19" w:rsidP="00594F19">
      <w:pPr>
        <w:pStyle w:val="TableParagraph"/>
        <w:kinsoku w:val="0"/>
        <w:overflowPunct w:val="0"/>
        <w:ind w:left="123"/>
        <w:rPr>
          <w:rFonts w:ascii="Georgia" w:hAnsi="Georgia" w:cs="Museo Slab 700"/>
          <w:b/>
          <w:color w:val="2E3092"/>
          <w:sz w:val="8"/>
        </w:rPr>
      </w:pPr>
    </w:p>
    <w:p w:rsidR="00594F19" w:rsidRDefault="00594F19" w:rsidP="00594F19">
      <w:pPr>
        <w:pStyle w:val="TableParagraph"/>
        <w:kinsoku w:val="0"/>
        <w:overflowPunct w:val="0"/>
        <w:ind w:left="123"/>
        <w:rPr>
          <w:rFonts w:ascii="Georgia" w:hAnsi="Georgia"/>
          <w:color w:val="231F20"/>
        </w:rPr>
      </w:pPr>
      <w:r>
        <w:rPr>
          <w:rFonts w:ascii="Georgia" w:hAnsi="Georgia" w:cs="Museo Slab 700"/>
          <w:b/>
          <w:color w:val="2E3092"/>
        </w:rPr>
        <w:t xml:space="preserve">Work Experience </w:t>
      </w:r>
    </w:p>
    <w:p w:rsidR="00AE45A3" w:rsidRPr="00594F19" w:rsidRDefault="00594F19" w:rsidP="00CD57C4">
      <w:pPr>
        <w:pStyle w:val="ListParagraph"/>
        <w:widowControl/>
        <w:numPr>
          <w:ilvl w:val="0"/>
          <w:numId w:val="2"/>
        </w:numPr>
        <w:kinsoku w:val="0"/>
        <w:overflowPunct w:val="0"/>
        <w:autoSpaceDE/>
        <w:autoSpaceDN/>
        <w:adjustRightInd/>
        <w:spacing w:before="69" w:after="160" w:line="285" w:lineRule="auto"/>
        <w:ind w:left="850" w:right="215"/>
        <w:rPr>
          <w:rFonts w:ascii="Georgia" w:hAnsi="Georgia" w:cs="Museo Slab 700"/>
          <w:b/>
          <w:color w:val="2E3092"/>
        </w:rPr>
      </w:pPr>
      <w:r w:rsidRPr="00594F19">
        <w:rPr>
          <w:u w:val="single"/>
        </w:rPr>
        <w:t>Minimum</w:t>
      </w:r>
      <w:r w:rsidR="00303339">
        <w:rPr>
          <w:u w:val="single"/>
        </w:rPr>
        <w:t>:</w:t>
      </w:r>
      <w:r>
        <w:t xml:space="preserve"> 3-5 years in a Special Education </w:t>
      </w:r>
      <w:r w:rsidRPr="00594F19">
        <w:t xml:space="preserve">program. Preference for candidates with experience in inclusive </w:t>
      </w:r>
      <w:r>
        <w:t>classrooms</w:t>
      </w:r>
    </w:p>
    <w:p w:rsidR="00CD57C4" w:rsidRDefault="00CD57C4" w:rsidP="00CD57C4">
      <w:pPr>
        <w:pStyle w:val="TableParagraph"/>
        <w:kinsoku w:val="0"/>
        <w:overflowPunct w:val="0"/>
        <w:ind w:left="123"/>
        <w:rPr>
          <w:rFonts w:ascii="Georgia" w:hAnsi="Georgia"/>
          <w:color w:val="231F20"/>
        </w:rPr>
      </w:pPr>
      <w:r>
        <w:rPr>
          <w:rFonts w:ascii="Georgia" w:hAnsi="Georgia" w:cs="Museo Slab 700"/>
          <w:b/>
          <w:color w:val="2E3092"/>
        </w:rPr>
        <w:t xml:space="preserve">Qualification </w:t>
      </w:r>
    </w:p>
    <w:p w:rsidR="00CD57C4" w:rsidRPr="008024C3" w:rsidRDefault="00CD57C4" w:rsidP="0030333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after="120" w:line="259" w:lineRule="auto"/>
        <w:ind w:left="850"/>
      </w:pPr>
      <w:r w:rsidRPr="008024C3">
        <w:t xml:space="preserve">Preference </w:t>
      </w:r>
      <w:r>
        <w:t xml:space="preserve">for candidates with a Master’s/ Bachelor’s </w:t>
      </w:r>
      <w:r w:rsidRPr="008024C3">
        <w:t>in Special Education</w:t>
      </w:r>
      <w:r w:rsidR="00C15E94">
        <w:t xml:space="preserve"> </w:t>
      </w:r>
      <w:r w:rsidR="000E7AC3" w:rsidRPr="00B104EE">
        <w:rPr>
          <w:b/>
        </w:rPr>
        <w:t>and/or</w:t>
      </w:r>
      <w:bookmarkStart w:id="0" w:name="_GoBack"/>
      <w:bookmarkEnd w:id="0"/>
    </w:p>
    <w:p w:rsidR="000E7AC3" w:rsidRDefault="000E7AC3" w:rsidP="0030333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after="120" w:line="259" w:lineRule="auto"/>
        <w:ind w:left="850"/>
      </w:pPr>
      <w:r>
        <w:t xml:space="preserve">Master’s in Psychology with a background or experience in Special Education. </w:t>
      </w:r>
    </w:p>
    <w:p w:rsidR="00CD57C4" w:rsidRDefault="00CD57C4" w:rsidP="0030333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after="120" w:line="259" w:lineRule="auto"/>
        <w:ind w:left="850"/>
      </w:pPr>
      <w:r>
        <w:t>B.Ed with Diploma in Special Education</w:t>
      </w:r>
    </w:p>
    <w:p w:rsidR="00CD57C4" w:rsidRPr="002E4CA7" w:rsidRDefault="00CD57C4" w:rsidP="0030333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after="120" w:line="259" w:lineRule="auto"/>
        <w:ind w:left="850"/>
      </w:pPr>
      <w:r>
        <w:t xml:space="preserve">Bachelor’s in any course with a </w:t>
      </w:r>
      <w:r w:rsidRPr="002E4CA7">
        <w:t>Post Graduate /Professional Diploma in Special Education ( RCI registration preferred)</w:t>
      </w:r>
    </w:p>
    <w:p w:rsidR="00CD57C4" w:rsidRPr="008024C3" w:rsidRDefault="00CD57C4" w:rsidP="0030333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after="120" w:line="259" w:lineRule="auto"/>
        <w:ind w:left="850"/>
      </w:pPr>
      <w:r w:rsidRPr="008024C3">
        <w:t>Preference for candidates with experience in ABA or who are familiar wi</w:t>
      </w:r>
      <w:r>
        <w:t>th the principles of behaviour</w:t>
      </w:r>
      <w:r w:rsidRPr="008024C3">
        <w:t xml:space="preserve"> analysis</w:t>
      </w:r>
    </w:p>
    <w:p w:rsidR="00CD57C4" w:rsidRDefault="00CD57C4" w:rsidP="0030333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after="120" w:line="259" w:lineRule="auto"/>
        <w:ind w:left="850"/>
      </w:pPr>
      <w:r w:rsidRPr="008024C3">
        <w:t xml:space="preserve">Candidates should be comfortable with basic computer skills </w:t>
      </w:r>
    </w:p>
    <w:p w:rsidR="00CD57C4" w:rsidRPr="006C0154" w:rsidRDefault="00CD57C4" w:rsidP="0030333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120" w:after="120" w:line="259" w:lineRule="auto"/>
        <w:ind w:left="850"/>
      </w:pPr>
      <w:r>
        <w:t>Proficiency in spoken and written English is mandatory</w:t>
      </w:r>
      <w:r w:rsidR="00072754">
        <w:t>.</w:t>
      </w:r>
    </w:p>
    <w:p w:rsidR="00CD57C4" w:rsidRPr="00303339" w:rsidRDefault="00CD57C4" w:rsidP="00CD57C4">
      <w:pPr>
        <w:pStyle w:val="TableParagraph"/>
        <w:kinsoku w:val="0"/>
        <w:overflowPunct w:val="0"/>
        <w:ind w:left="123"/>
        <w:rPr>
          <w:rFonts w:ascii="Georgia" w:hAnsi="Georgia" w:cs="Museo Slab 700"/>
          <w:b/>
          <w:color w:val="2E3092"/>
          <w:sz w:val="16"/>
        </w:rPr>
      </w:pPr>
    </w:p>
    <w:p w:rsidR="00C96D2F" w:rsidRDefault="00C96D2F" w:rsidP="00C96D2F">
      <w:pPr>
        <w:pStyle w:val="TableParagraph"/>
        <w:kinsoku w:val="0"/>
        <w:overflowPunct w:val="0"/>
        <w:ind w:left="123"/>
        <w:rPr>
          <w:rFonts w:ascii="Museo Slab 700" w:hAnsi="Museo Slab 700" w:cs="Museo Slab 700"/>
          <w:color w:val="000000"/>
        </w:rPr>
      </w:pPr>
      <w:r w:rsidRPr="006340A5">
        <w:rPr>
          <w:rFonts w:ascii="Georgia" w:hAnsi="Georgia" w:cs="Museo Slab 700"/>
          <w:b/>
          <w:color w:val="2E3092"/>
        </w:rPr>
        <w:t>Benefits</w:t>
      </w:r>
    </w:p>
    <w:p w:rsidR="000B3F1F" w:rsidRPr="000B3F1F" w:rsidRDefault="000B3F1F" w:rsidP="00303339">
      <w:pPr>
        <w:pStyle w:val="BodyText"/>
        <w:numPr>
          <w:ilvl w:val="0"/>
          <w:numId w:val="1"/>
        </w:numPr>
        <w:kinsoku w:val="0"/>
        <w:overflowPunct w:val="0"/>
        <w:spacing w:before="120" w:after="120" w:line="286" w:lineRule="auto"/>
        <w:ind w:left="850" w:right="216"/>
        <w:rPr>
          <w:rFonts w:ascii="Georgia" w:hAnsi="Georgia"/>
          <w:color w:val="231F20"/>
          <w:position w:val="5"/>
          <w:sz w:val="22"/>
          <w:szCs w:val="22"/>
        </w:rPr>
      </w:pPr>
      <w:r w:rsidRPr="000B3F1F">
        <w:rPr>
          <w:rFonts w:ascii="Georgia" w:hAnsi="Georgia"/>
          <w:color w:val="231F20"/>
          <w:position w:val="5"/>
          <w:sz w:val="22"/>
          <w:szCs w:val="22"/>
        </w:rPr>
        <w:t xml:space="preserve">Opportunity to work in an established school </w:t>
      </w:r>
      <w:r>
        <w:rPr>
          <w:rFonts w:ascii="Georgia" w:hAnsi="Georgia"/>
          <w:color w:val="231F20"/>
          <w:position w:val="5"/>
          <w:sz w:val="22"/>
          <w:szCs w:val="22"/>
        </w:rPr>
        <w:t xml:space="preserve">with </w:t>
      </w:r>
      <w:r w:rsidRPr="000B3F1F">
        <w:rPr>
          <w:rFonts w:ascii="Georgia" w:hAnsi="Georgia"/>
          <w:color w:val="231F20"/>
          <w:position w:val="5"/>
          <w:sz w:val="22"/>
          <w:szCs w:val="22"/>
        </w:rPr>
        <w:t>structured, evidence based intervention methods</w:t>
      </w:r>
    </w:p>
    <w:p w:rsidR="000B3F1F" w:rsidRDefault="000B3F1F" w:rsidP="00303339">
      <w:pPr>
        <w:pStyle w:val="BodyText"/>
        <w:numPr>
          <w:ilvl w:val="0"/>
          <w:numId w:val="1"/>
        </w:numPr>
        <w:kinsoku w:val="0"/>
        <w:overflowPunct w:val="0"/>
        <w:spacing w:before="120" w:after="120" w:line="286" w:lineRule="auto"/>
        <w:ind w:left="850" w:right="216"/>
        <w:rPr>
          <w:rFonts w:ascii="Georgia" w:hAnsi="Georgia"/>
          <w:color w:val="231F20"/>
          <w:position w:val="5"/>
          <w:sz w:val="22"/>
          <w:szCs w:val="22"/>
        </w:rPr>
      </w:pPr>
      <w:r w:rsidRPr="000B3F1F">
        <w:rPr>
          <w:rFonts w:ascii="Georgia" w:hAnsi="Georgia"/>
          <w:color w:val="231F20"/>
          <w:position w:val="5"/>
          <w:sz w:val="22"/>
          <w:szCs w:val="22"/>
        </w:rPr>
        <w:t xml:space="preserve">Continuous learning </w:t>
      </w:r>
      <w:r w:rsidR="002770F7">
        <w:rPr>
          <w:rFonts w:ascii="Georgia" w:hAnsi="Georgia"/>
          <w:color w:val="231F20"/>
          <w:position w:val="5"/>
          <w:sz w:val="22"/>
          <w:szCs w:val="22"/>
        </w:rPr>
        <w:t xml:space="preserve">opportunities in </w:t>
      </w:r>
      <w:r w:rsidRPr="000B3F1F">
        <w:rPr>
          <w:rFonts w:ascii="Georgia" w:hAnsi="Georgia"/>
          <w:color w:val="231F20"/>
          <w:position w:val="5"/>
          <w:sz w:val="22"/>
          <w:szCs w:val="22"/>
        </w:rPr>
        <w:t>ABA and behaviour modification techniques from experts in the field</w:t>
      </w:r>
    </w:p>
    <w:p w:rsidR="009D10F6" w:rsidRPr="000B3F1F" w:rsidRDefault="00DF1406" w:rsidP="00303339">
      <w:pPr>
        <w:pStyle w:val="BodyText"/>
        <w:numPr>
          <w:ilvl w:val="0"/>
          <w:numId w:val="1"/>
        </w:numPr>
        <w:kinsoku w:val="0"/>
        <w:overflowPunct w:val="0"/>
        <w:spacing w:before="120" w:after="120" w:line="286" w:lineRule="auto"/>
        <w:ind w:left="850" w:right="216"/>
        <w:rPr>
          <w:rFonts w:ascii="Georgia" w:hAnsi="Georgia"/>
          <w:color w:val="231F20"/>
          <w:position w:val="5"/>
          <w:sz w:val="22"/>
          <w:szCs w:val="22"/>
        </w:rPr>
      </w:pPr>
      <w:r>
        <w:rPr>
          <w:rFonts w:ascii="Georgia" w:hAnsi="Georgia"/>
          <w:color w:val="231F20"/>
          <w:position w:val="5"/>
          <w:sz w:val="22"/>
          <w:szCs w:val="22"/>
        </w:rPr>
        <w:t>ACE supports p</w:t>
      </w:r>
      <w:r w:rsidR="002770F7">
        <w:rPr>
          <w:rFonts w:ascii="Georgia" w:hAnsi="Georgia"/>
          <w:color w:val="231F20"/>
          <w:position w:val="5"/>
          <w:sz w:val="22"/>
          <w:szCs w:val="22"/>
        </w:rPr>
        <w:t xml:space="preserve">rofessional </w:t>
      </w:r>
      <w:r>
        <w:rPr>
          <w:rFonts w:ascii="Georgia" w:hAnsi="Georgia"/>
          <w:color w:val="231F20"/>
          <w:position w:val="5"/>
          <w:sz w:val="22"/>
          <w:szCs w:val="22"/>
        </w:rPr>
        <w:t xml:space="preserve">development via courses such as </w:t>
      </w:r>
      <w:r w:rsidR="009D10F6">
        <w:rPr>
          <w:rFonts w:ascii="Georgia" w:hAnsi="Georgia"/>
          <w:color w:val="231F20"/>
          <w:position w:val="5"/>
          <w:sz w:val="22"/>
          <w:szCs w:val="22"/>
        </w:rPr>
        <w:t xml:space="preserve">BCBA, BCaBA etc. </w:t>
      </w:r>
    </w:p>
    <w:p w:rsidR="00C96D2F" w:rsidRPr="002A687F" w:rsidRDefault="00C96D2F" w:rsidP="00303339">
      <w:pPr>
        <w:pStyle w:val="BodyText"/>
        <w:numPr>
          <w:ilvl w:val="0"/>
          <w:numId w:val="1"/>
        </w:numPr>
        <w:kinsoku w:val="0"/>
        <w:overflowPunct w:val="0"/>
        <w:spacing w:before="120" w:after="120" w:line="286" w:lineRule="auto"/>
        <w:ind w:left="850" w:right="216"/>
        <w:rPr>
          <w:rFonts w:ascii="Georgia" w:hAnsi="Georgia"/>
          <w:color w:val="231F20"/>
          <w:position w:val="5"/>
          <w:sz w:val="22"/>
          <w:szCs w:val="22"/>
        </w:rPr>
      </w:pPr>
      <w:r w:rsidRPr="002A687F">
        <w:rPr>
          <w:rFonts w:ascii="Georgia" w:hAnsi="Georgia"/>
          <w:color w:val="231F20"/>
          <w:position w:val="5"/>
          <w:sz w:val="22"/>
          <w:szCs w:val="22"/>
        </w:rPr>
        <w:t>Highly competitive salary and benefits</w:t>
      </w:r>
      <w:r w:rsidR="00594F19" w:rsidRPr="002A687F">
        <w:rPr>
          <w:rFonts w:ascii="Georgia" w:hAnsi="Georgia"/>
          <w:i/>
          <w:color w:val="231F20"/>
          <w:position w:val="5"/>
          <w:sz w:val="22"/>
          <w:szCs w:val="22"/>
        </w:rPr>
        <w:t>(based on experience and qualification)</w:t>
      </w:r>
    </w:p>
    <w:p w:rsidR="00C96D2F" w:rsidRPr="00303339" w:rsidRDefault="00C96D2F" w:rsidP="00C96D2F">
      <w:pPr>
        <w:pStyle w:val="BodyText"/>
        <w:kinsoku w:val="0"/>
        <w:overflowPunct w:val="0"/>
        <w:spacing w:before="69" w:line="285" w:lineRule="auto"/>
        <w:ind w:right="215"/>
        <w:rPr>
          <w:rFonts w:ascii="Georgia" w:hAnsi="Georgia"/>
          <w:color w:val="231F20"/>
          <w:sz w:val="12"/>
        </w:rPr>
      </w:pPr>
    </w:p>
    <w:p w:rsidR="00C96D2F" w:rsidRDefault="00C96D2F" w:rsidP="006340A5">
      <w:pPr>
        <w:pStyle w:val="TableParagraph"/>
        <w:kinsoku w:val="0"/>
        <w:overflowPunct w:val="0"/>
        <w:ind w:left="123"/>
        <w:rPr>
          <w:rFonts w:ascii="Georgia" w:hAnsi="Georgia"/>
          <w:color w:val="002060"/>
          <w:sz w:val="22"/>
          <w:szCs w:val="20"/>
        </w:rPr>
      </w:pPr>
      <w:r w:rsidRPr="006340A5">
        <w:rPr>
          <w:rFonts w:ascii="Georgia" w:hAnsi="Georgia" w:cs="Museo Slab 700"/>
          <w:b/>
          <w:color w:val="2E3092"/>
        </w:rPr>
        <w:t>Contact</w:t>
      </w:r>
      <w:r w:rsidRPr="00A74242">
        <w:rPr>
          <w:rFonts w:ascii="Georgia" w:hAnsi="Georgia"/>
          <w:color w:val="000000"/>
          <w:sz w:val="22"/>
          <w:szCs w:val="20"/>
        </w:rPr>
        <w:t xml:space="preserve">: Please send your latest resume’s to: </w:t>
      </w:r>
      <w:r w:rsidRPr="006340A5">
        <w:rPr>
          <w:rFonts w:ascii="Georgia" w:hAnsi="Georgia"/>
          <w:b/>
          <w:color w:val="002060"/>
          <w:sz w:val="22"/>
          <w:szCs w:val="20"/>
        </w:rPr>
        <w:t>ACE@ace-india.org</w:t>
      </w:r>
      <w:r w:rsidR="006340A5">
        <w:rPr>
          <w:rFonts w:ascii="Georgia" w:hAnsi="Georgia"/>
          <w:color w:val="002060"/>
          <w:sz w:val="22"/>
          <w:szCs w:val="20"/>
        </w:rPr>
        <w:t xml:space="preserve"> or +91 9873383603</w:t>
      </w:r>
    </w:p>
    <w:p w:rsidR="006340A5" w:rsidRDefault="006340A5" w:rsidP="006340A5">
      <w:pPr>
        <w:pStyle w:val="TableParagraph"/>
        <w:kinsoku w:val="0"/>
        <w:overflowPunct w:val="0"/>
        <w:ind w:left="123"/>
        <w:rPr>
          <w:rFonts w:ascii="Georgia" w:hAnsi="Georgia"/>
          <w:color w:val="000000"/>
          <w:sz w:val="22"/>
          <w:szCs w:val="20"/>
        </w:rPr>
      </w:pPr>
    </w:p>
    <w:p w:rsidR="00CD57C4" w:rsidRDefault="006340A5" w:rsidP="00303339">
      <w:pPr>
        <w:pStyle w:val="TableParagraph"/>
        <w:kinsoku w:val="0"/>
        <w:overflowPunct w:val="0"/>
        <w:ind w:left="123"/>
        <w:rPr>
          <w:sz w:val="20"/>
          <w:szCs w:val="20"/>
        </w:rPr>
      </w:pPr>
      <w:r w:rsidRPr="006340A5">
        <w:rPr>
          <w:rFonts w:ascii="Georgia" w:hAnsi="Georgia" w:cs="Museo Slab 700"/>
          <w:b/>
          <w:color w:val="2E3092"/>
        </w:rPr>
        <w:t>Location</w:t>
      </w:r>
      <w:r>
        <w:rPr>
          <w:rFonts w:ascii="Georgia" w:hAnsi="Georgia" w:cs="Museo Slab 700"/>
          <w:b/>
          <w:color w:val="2E3092"/>
        </w:rPr>
        <w:t xml:space="preserve">: </w:t>
      </w:r>
      <w:r w:rsidR="00CD57C4">
        <w:rPr>
          <w:rFonts w:ascii="Georgia" w:hAnsi="Georgia" w:cs="Museo Slab 300"/>
          <w:color w:val="231F20"/>
          <w:sz w:val="22"/>
          <w:szCs w:val="22"/>
        </w:rPr>
        <w:t>Gate No.4</w:t>
      </w:r>
      <w:r w:rsidRPr="006340A5">
        <w:rPr>
          <w:rFonts w:ascii="Georgia" w:hAnsi="Georgia" w:cs="Museo Slab 300"/>
          <w:color w:val="231F20"/>
          <w:sz w:val="22"/>
          <w:szCs w:val="22"/>
        </w:rPr>
        <w:t>,ACE</w:t>
      </w:r>
      <w:r w:rsidRPr="00C96D2F">
        <w:rPr>
          <w:rFonts w:ascii="Georgia" w:hAnsi="Georgia" w:cs="Museo Slab 300"/>
          <w:color w:val="231F20"/>
          <w:sz w:val="22"/>
          <w:szCs w:val="22"/>
        </w:rPr>
        <w:t xml:space="preserve"> Building, Sector 62, Gurgaon (NCR)</w:t>
      </w:r>
    </w:p>
    <w:sectPr w:rsidR="00CD57C4" w:rsidSect="00C96D2F">
      <w:type w:val="continuous"/>
      <w:pgSz w:w="11906" w:h="16840"/>
      <w:pgMar w:top="280" w:right="560" w:bottom="280" w:left="6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8C0" w:rsidRDefault="00F268C0" w:rsidP="0080725C">
      <w:r>
        <w:separator/>
      </w:r>
    </w:p>
  </w:endnote>
  <w:endnote w:type="continuationSeparator" w:id="1">
    <w:p w:rsidR="00F268C0" w:rsidRDefault="00F268C0" w:rsidP="0080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lab 5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useo Slab 3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8C0" w:rsidRDefault="00F268C0" w:rsidP="0080725C">
      <w:r>
        <w:separator/>
      </w:r>
    </w:p>
  </w:footnote>
  <w:footnote w:type="continuationSeparator" w:id="1">
    <w:p w:rsidR="00F268C0" w:rsidRDefault="00F268C0" w:rsidP="00807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BA8"/>
    <w:multiLevelType w:val="hybridMultilevel"/>
    <w:tmpl w:val="602E59CA"/>
    <w:lvl w:ilvl="0" w:tplc="0E3EC0B2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B147F3A"/>
    <w:multiLevelType w:val="hybridMultilevel"/>
    <w:tmpl w:val="35045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740C"/>
    <w:multiLevelType w:val="hybridMultilevel"/>
    <w:tmpl w:val="A29CC098"/>
    <w:lvl w:ilvl="0" w:tplc="4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6EE926F8"/>
    <w:multiLevelType w:val="hybridMultilevel"/>
    <w:tmpl w:val="5A0034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E20EF"/>
    <w:rsid w:val="00012E7C"/>
    <w:rsid w:val="00015B15"/>
    <w:rsid w:val="00072754"/>
    <w:rsid w:val="000B3F1F"/>
    <w:rsid w:val="000E7AC3"/>
    <w:rsid w:val="00132E2B"/>
    <w:rsid w:val="00167451"/>
    <w:rsid w:val="0019729C"/>
    <w:rsid w:val="001E6269"/>
    <w:rsid w:val="0020488E"/>
    <w:rsid w:val="00233A57"/>
    <w:rsid w:val="00240264"/>
    <w:rsid w:val="002770F7"/>
    <w:rsid w:val="002A687F"/>
    <w:rsid w:val="002E20EF"/>
    <w:rsid w:val="002E2CAA"/>
    <w:rsid w:val="00300012"/>
    <w:rsid w:val="00303339"/>
    <w:rsid w:val="00327A9B"/>
    <w:rsid w:val="003348B8"/>
    <w:rsid w:val="00336C92"/>
    <w:rsid w:val="00381EC2"/>
    <w:rsid w:val="003924DE"/>
    <w:rsid w:val="003973DC"/>
    <w:rsid w:val="00425290"/>
    <w:rsid w:val="00456AC1"/>
    <w:rsid w:val="00465F5A"/>
    <w:rsid w:val="00487774"/>
    <w:rsid w:val="004B7AD5"/>
    <w:rsid w:val="004C2CBE"/>
    <w:rsid w:val="004C7E1A"/>
    <w:rsid w:val="00594F19"/>
    <w:rsid w:val="005D1C1C"/>
    <w:rsid w:val="006340A5"/>
    <w:rsid w:val="00665E61"/>
    <w:rsid w:val="00677684"/>
    <w:rsid w:val="007710F3"/>
    <w:rsid w:val="0080725C"/>
    <w:rsid w:val="00851252"/>
    <w:rsid w:val="00863F82"/>
    <w:rsid w:val="008B4C3A"/>
    <w:rsid w:val="0094653A"/>
    <w:rsid w:val="0097332D"/>
    <w:rsid w:val="009B23E6"/>
    <w:rsid w:val="009D10F6"/>
    <w:rsid w:val="009D2B1E"/>
    <w:rsid w:val="009D39DF"/>
    <w:rsid w:val="00A74242"/>
    <w:rsid w:val="00A81C43"/>
    <w:rsid w:val="00A929AC"/>
    <w:rsid w:val="00A937B7"/>
    <w:rsid w:val="00A96A8F"/>
    <w:rsid w:val="00AE45A3"/>
    <w:rsid w:val="00AF6AD7"/>
    <w:rsid w:val="00B104EE"/>
    <w:rsid w:val="00B953AA"/>
    <w:rsid w:val="00C15E94"/>
    <w:rsid w:val="00C32BFC"/>
    <w:rsid w:val="00C41711"/>
    <w:rsid w:val="00C96D2F"/>
    <w:rsid w:val="00CD30A6"/>
    <w:rsid w:val="00CD57C4"/>
    <w:rsid w:val="00D938BA"/>
    <w:rsid w:val="00DC6120"/>
    <w:rsid w:val="00DE0DA7"/>
    <w:rsid w:val="00DF1406"/>
    <w:rsid w:val="00E17EA7"/>
    <w:rsid w:val="00E701B7"/>
    <w:rsid w:val="00E82FA9"/>
    <w:rsid w:val="00EF27EF"/>
    <w:rsid w:val="00F268C0"/>
    <w:rsid w:val="00F9114B"/>
    <w:rsid w:val="00FF12D0"/>
    <w:rsid w:val="00FF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336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36C92"/>
    <w:pPr>
      <w:ind w:left="944"/>
      <w:outlineLvl w:val="0"/>
    </w:pPr>
    <w:rPr>
      <w:rFonts w:ascii="Museo Slab 500" w:hAnsi="Museo Slab 500" w:cs="Museo Slab 50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6C92"/>
    <w:pPr>
      <w:spacing w:before="61"/>
      <w:ind w:left="736"/>
      <w:outlineLvl w:val="1"/>
    </w:pPr>
    <w:rPr>
      <w:rFonts w:ascii="Museo Slab 500" w:hAnsi="Museo Slab 500" w:cs="Museo Slab 5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6C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36C9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36C92"/>
    <w:pPr>
      <w:ind w:left="123"/>
    </w:pPr>
    <w:rPr>
      <w:rFonts w:ascii="Museo Slab 300" w:hAnsi="Museo Slab 300" w:cs="Museo Slab 30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6C9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C92"/>
  </w:style>
  <w:style w:type="paragraph" w:customStyle="1" w:styleId="TableParagraph">
    <w:name w:val="Table Paragraph"/>
    <w:basedOn w:val="Normal"/>
    <w:uiPriority w:val="1"/>
    <w:qFormat/>
    <w:rsid w:val="00336C92"/>
  </w:style>
  <w:style w:type="character" w:styleId="Hyperlink">
    <w:name w:val="Hyperlink"/>
    <w:basedOn w:val="DefaultParagraphFont"/>
    <w:uiPriority w:val="99"/>
    <w:unhideWhenUsed/>
    <w:rsid w:val="00015B1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72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25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B7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flyer V2</vt:lpstr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flyer V2</dc:title>
  <dc:creator>Sameer Andrews</dc:creator>
  <cp:lastModifiedBy>Preeti Sood</cp:lastModifiedBy>
  <cp:revision>2</cp:revision>
  <cp:lastPrinted>2015-08-18T06:48:00Z</cp:lastPrinted>
  <dcterms:created xsi:type="dcterms:W3CDTF">2018-03-29T12:10:00Z</dcterms:created>
  <dcterms:modified xsi:type="dcterms:W3CDTF">2018-03-29T12:10:00Z</dcterms:modified>
</cp:coreProperties>
</file>